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52" w:rsidRDefault="00AA5852" w:rsidP="00003773">
      <w:pPr>
        <w:pStyle w:val="Default"/>
        <w:jc w:val="center"/>
        <w:rPr>
          <w:sz w:val="32"/>
          <w:szCs w:val="32"/>
        </w:rPr>
      </w:pPr>
      <w:r w:rsidRPr="00813677">
        <w:rPr>
          <w:sz w:val="32"/>
          <w:szCs w:val="32"/>
        </w:rPr>
        <w:t>Муниципальное автономное общеобразовательное учреждение</w:t>
      </w:r>
    </w:p>
    <w:p w:rsidR="00AA5852" w:rsidRDefault="00AA5852" w:rsidP="000037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Дубровинская </w:t>
      </w:r>
      <w:r w:rsidRPr="00813677">
        <w:rPr>
          <w:sz w:val="32"/>
          <w:szCs w:val="32"/>
        </w:rPr>
        <w:t>средняя общеобразовательная школа</w:t>
      </w:r>
    </w:p>
    <w:p w:rsidR="00AA5852" w:rsidRDefault="00AA5852" w:rsidP="00003773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Вагайского</w:t>
      </w:r>
      <w:proofErr w:type="spellEnd"/>
      <w:r>
        <w:rPr>
          <w:sz w:val="32"/>
          <w:szCs w:val="32"/>
        </w:rPr>
        <w:t xml:space="preserve"> района Тюменской области</w:t>
      </w:r>
    </w:p>
    <w:p w:rsidR="00AA5852" w:rsidRDefault="00AA5852" w:rsidP="00AA5852">
      <w:pPr>
        <w:pStyle w:val="Default"/>
        <w:rPr>
          <w:sz w:val="23"/>
          <w:szCs w:val="23"/>
        </w:rPr>
      </w:pPr>
    </w:p>
    <w:p w:rsidR="00AA5852" w:rsidRDefault="00AA5852" w:rsidP="00AA58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AA5852" w:rsidRDefault="00AA5852" w:rsidP="00AA5852">
      <w:pPr>
        <w:pStyle w:val="Default"/>
        <w:rPr>
          <w:b/>
          <w:bCs/>
          <w:sz w:val="28"/>
          <w:szCs w:val="28"/>
        </w:rPr>
      </w:pPr>
    </w:p>
    <w:p w:rsidR="00003773" w:rsidRDefault="00003773" w:rsidP="00AA5852">
      <w:pPr>
        <w:pStyle w:val="Default"/>
        <w:rPr>
          <w:b/>
          <w:bCs/>
          <w:sz w:val="28"/>
          <w:szCs w:val="28"/>
        </w:rPr>
      </w:pPr>
    </w:p>
    <w:p w:rsidR="00003773" w:rsidRDefault="00003773" w:rsidP="00AA5852">
      <w:pPr>
        <w:pStyle w:val="Default"/>
        <w:rPr>
          <w:b/>
          <w:bCs/>
          <w:sz w:val="28"/>
          <w:szCs w:val="28"/>
        </w:rPr>
      </w:pPr>
    </w:p>
    <w:p w:rsidR="00003773" w:rsidRDefault="00003773" w:rsidP="00AA5852">
      <w:pPr>
        <w:pStyle w:val="Default"/>
        <w:rPr>
          <w:b/>
          <w:bCs/>
          <w:sz w:val="28"/>
          <w:szCs w:val="28"/>
        </w:rPr>
      </w:pPr>
    </w:p>
    <w:p w:rsidR="00003773" w:rsidRDefault="00003773" w:rsidP="00AA5852">
      <w:pPr>
        <w:pStyle w:val="Default"/>
        <w:rPr>
          <w:b/>
          <w:bCs/>
          <w:sz w:val="28"/>
          <w:szCs w:val="28"/>
        </w:rPr>
      </w:pPr>
    </w:p>
    <w:p w:rsidR="00003773" w:rsidRPr="00003773" w:rsidRDefault="00003773" w:rsidP="00003773">
      <w:pPr>
        <w:pStyle w:val="Default"/>
        <w:jc w:val="center"/>
        <w:rPr>
          <w:b/>
          <w:bCs/>
          <w:sz w:val="44"/>
          <w:szCs w:val="44"/>
        </w:rPr>
      </w:pPr>
      <w:r w:rsidRPr="00003773">
        <w:rPr>
          <w:b/>
          <w:bCs/>
          <w:sz w:val="44"/>
          <w:szCs w:val="44"/>
        </w:rPr>
        <w:t>Искусство художественного перевода – искусство общения</w:t>
      </w:r>
    </w:p>
    <w:p w:rsidR="00003773" w:rsidRDefault="00003773" w:rsidP="00AA5852">
      <w:pPr>
        <w:pStyle w:val="Default"/>
        <w:rPr>
          <w:b/>
          <w:bCs/>
          <w:sz w:val="28"/>
          <w:szCs w:val="28"/>
        </w:rPr>
      </w:pPr>
    </w:p>
    <w:p w:rsidR="00AA5852" w:rsidRDefault="00AA5852" w:rsidP="00AA5852">
      <w:pPr>
        <w:pStyle w:val="Default"/>
        <w:rPr>
          <w:b/>
          <w:bCs/>
          <w:sz w:val="28"/>
          <w:szCs w:val="28"/>
        </w:rPr>
      </w:pPr>
    </w:p>
    <w:p w:rsidR="00AA5852" w:rsidRDefault="00003773" w:rsidP="00AA58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интегрированного урока</w:t>
      </w:r>
    </w:p>
    <w:p w:rsidR="00003773" w:rsidRDefault="00003773" w:rsidP="00AA58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(искусство, литература, английский язык)</w:t>
      </w:r>
    </w:p>
    <w:p w:rsidR="00003773" w:rsidRPr="005814B9" w:rsidRDefault="00003773" w:rsidP="00AA5852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AA5852" w:rsidRDefault="00AA5852" w:rsidP="00AA5852">
      <w:pPr>
        <w:pStyle w:val="Default"/>
        <w:jc w:val="right"/>
        <w:rPr>
          <w:sz w:val="32"/>
          <w:szCs w:val="32"/>
        </w:rPr>
      </w:pPr>
    </w:p>
    <w:p w:rsidR="00AA5852" w:rsidRDefault="00003773" w:rsidP="00AA5852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Голубенко И.В. </w:t>
      </w:r>
    </w:p>
    <w:p w:rsidR="00003773" w:rsidRDefault="00003773" w:rsidP="00AA5852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Поварнина О.Н.</w:t>
      </w:r>
    </w:p>
    <w:p w:rsidR="00003773" w:rsidRDefault="00003773" w:rsidP="00AA5852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Поспелова Н.И.</w:t>
      </w:r>
    </w:p>
    <w:p w:rsidR="00AA5852" w:rsidRDefault="00AA5852" w:rsidP="00AA5852">
      <w:pPr>
        <w:pStyle w:val="Default"/>
        <w:jc w:val="right"/>
        <w:rPr>
          <w:sz w:val="32"/>
          <w:szCs w:val="32"/>
        </w:rPr>
      </w:pPr>
    </w:p>
    <w:p w:rsidR="00AA5852" w:rsidRDefault="00AA5852" w:rsidP="00AA5852">
      <w:pPr>
        <w:pStyle w:val="Default"/>
        <w:jc w:val="right"/>
        <w:rPr>
          <w:sz w:val="32"/>
          <w:szCs w:val="32"/>
        </w:rPr>
      </w:pPr>
    </w:p>
    <w:p w:rsidR="00AA5852" w:rsidRDefault="00AA5852" w:rsidP="00AA5852">
      <w:pPr>
        <w:pStyle w:val="Default"/>
        <w:jc w:val="right"/>
        <w:rPr>
          <w:sz w:val="32"/>
          <w:szCs w:val="32"/>
        </w:rPr>
      </w:pPr>
    </w:p>
    <w:p w:rsidR="00AA5852" w:rsidRDefault="00AA5852" w:rsidP="00AA5852">
      <w:pPr>
        <w:pStyle w:val="Default"/>
        <w:jc w:val="right"/>
        <w:rPr>
          <w:sz w:val="32"/>
          <w:szCs w:val="32"/>
        </w:rPr>
      </w:pPr>
    </w:p>
    <w:p w:rsidR="00AA5852" w:rsidRDefault="00AA5852" w:rsidP="00AA5852">
      <w:pPr>
        <w:pStyle w:val="Default"/>
        <w:jc w:val="right"/>
        <w:rPr>
          <w:sz w:val="32"/>
          <w:szCs w:val="32"/>
        </w:rPr>
      </w:pPr>
    </w:p>
    <w:p w:rsidR="00AA5852" w:rsidRDefault="00AA5852" w:rsidP="000037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gramStart"/>
      <w:r>
        <w:rPr>
          <w:sz w:val="32"/>
          <w:szCs w:val="32"/>
        </w:rPr>
        <w:t>Дубровное</w:t>
      </w:r>
      <w:proofErr w:type="gramEnd"/>
      <w:r>
        <w:rPr>
          <w:sz w:val="32"/>
          <w:szCs w:val="32"/>
        </w:rPr>
        <w:t xml:space="preserve"> 2017 год</w:t>
      </w:r>
    </w:p>
    <w:p w:rsidR="00277730" w:rsidRDefault="00277730" w:rsidP="00277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1654"/>
        <w:gridCol w:w="4362"/>
        <w:gridCol w:w="5026"/>
      </w:tblGrid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художественного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перевода-искусство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клуб</w:t>
            </w:r>
          </w:p>
        </w:tc>
      </w:tr>
      <w:tr w:rsidR="00277730" w:rsidTr="00277730">
        <w:trPr>
          <w:trHeight w:val="153"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277730" w:rsidTr="00277730">
        <w:trPr>
          <w:trHeight w:val="1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77730" w:rsidTr="00277730">
        <w:trPr>
          <w:trHeight w:val="1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 w:rsidP="00FA3E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перевода с английского языка</w:t>
            </w:r>
          </w:p>
          <w:p w:rsidR="00277730" w:rsidRDefault="00277730" w:rsidP="00FA3E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художественной ценности переводов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 интереса к сравнению оригинальных литературных текстов и различных вариантов трактовки текстов переводчиками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коммуникативных умений, культуры общения, сотрудничества при решении учебных задач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проявление волевых усилий при планировании, коррекции, оценке собственной деятельности, ее рефлексии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значения художественного перевода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Решаемые учебные проблемы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критически относиться к представленной информации, участия в дискуссии, делать выводы, аргументировано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доказывать</w:t>
            </w:r>
            <w:proofErr w:type="gramEnd"/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закрепляемые на уроке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перевод, сонет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ИКТ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Офисные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1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1сентября</w:t>
              </w:r>
              <w:proofErr w:type="gramStart"/>
              <w:r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.р</w:t>
              </w:r>
              <w:proofErr w:type="gramEnd"/>
              <w:r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ф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kopilkaurokov.ru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" w:tgtFrame="_blank" w:history="1">
              <w:r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pedsovet.org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hyperlink r:id="rId9" w:tgtFrame="_blank" w:history="1">
              <w:r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infourok.ru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</w:t>
            </w:r>
            <w:hyperlink r:id="rId10" w:tgtFrame="_blank" w:history="1">
              <w:r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nsportal.ru</w:t>
              </w:r>
            </w:hyperlink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730" w:rsidTr="00277730">
        <w:trPr>
          <w:trHeight w:val="153"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Объяснение размещения и назначения раздаточного материала на столах у групп, повторение правил общения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расположением раздаточного материала, повторяют правила общения</w:t>
            </w:r>
          </w:p>
        </w:tc>
      </w:tr>
      <w:tr w:rsidR="00277730" w:rsidTr="00277730">
        <w:trPr>
          <w:trHeight w:val="15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Актуализация знаний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слайде портреты У. Шекспира, С. Я. Маршака, А.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литературы.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Ребята, как вы думаете, что объединяет этих людей?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Подумайте, какая тема нашего урока?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Ребята, давайте вспомним, что такое перевод, если затрудняетесь, то можете использовать словарь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произведение перевести очень сложно. Для этого существует особый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перевод. Как вы понимаете значение этого словосочетания? При затруднении обратитесь к словарю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 теперь скажите, о чем пойдет речь на уроке?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Формулируем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художественного перевода - …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урока мы должны эту фразу закончить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Ответы учащихся: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Поэты, переводчики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2.Что-то связанное с переводом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со словарями в группах. 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Предложенная формулировка: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– текст, переведенный с одного языка на другой; 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со словарями. Предложенная формулировка: художественный перевод – направление переводческой деятельности, задача которого состоит не в передаче смысла, а в передаче уникального авторского стиля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Возможный ответ учащихся: об искусстве художественного перевода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Вместе с учителем формулируют  первую часть темы урока</w:t>
            </w:r>
          </w:p>
        </w:tc>
      </w:tr>
      <w:tr w:rsidR="00277730" w:rsidTr="00277730">
        <w:trPr>
          <w:trHeight w:val="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этап: Создание проблемной ситуации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1.Перевод текста с одного языка на другой считается одним из наиболее древних занятий человека. Об этом упоминали  еще древнеримские и древнегреческие ученые в своих трактатах и научных трудах. Борьба двух переводческих систем – системы свободной передачи иностранного текста, которая шла из классического Рима, и системы буквальной, подстрочной передачи, созданной средневековой церковно-монастырской ученостью, продолжается до сих пор.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2.Обратите внимание на доску.  Вам предлагается 2 точки зрения на то, каким должен быть художественный перевод.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Первая: «…Критерием «хорошего» перевода в русской литературе является красивость,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художественность, понятность читателю, соответствие текущим традициям и вкусам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се, что угодно, кроме следования не только  ДУХУ, но и БУКВЕ оригинала, не говоря уже об его контексте…»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Вторая: «…Цель ПЕРЕВОДА донесение чужих мыслей и чувств через языковые  и исторические барьеры. Настоящий Перевод ОБЯЗАН как можно ближе следовать оригинальной ткани стиха, его ритму, размеру,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словоряду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Только так можно передать то, ЧТО хотел сказать Автор и КАК он это сделал…»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взглядами на то, каким должен быть художественный перевод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730" w:rsidTr="00277730">
        <w:trPr>
          <w:trHeight w:val="7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этап: Целеполагание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попробуйте сформулировать вашу 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художественного перевода это что? Какую цель оно должно преследовать?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учащихся: 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какая цель у художественного перевода: донести мысль или  перевести, чтоб было красиво, понятно читателю или  то и другое?</w:t>
            </w:r>
          </w:p>
        </w:tc>
      </w:tr>
      <w:tr w:rsidR="00277730" w:rsidTr="00277730">
        <w:trPr>
          <w:trHeight w:val="73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этап: Планирование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будем делать для достижения цели?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первоисточником          (выполнить подстрочный перевод);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текстами перевода С.Я. Маршака и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 стихотворную форму, художественные образы, настроение, идеи оригинала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переводов, обсудить в группах, сделать выводы</w:t>
            </w:r>
          </w:p>
        </w:tc>
      </w:tr>
      <w:tr w:rsidR="00277730" w:rsidTr="00277730">
        <w:trPr>
          <w:trHeight w:val="7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этап: Изучение новой темы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работы мы с вами возьмем одно из очень известных произведений В. Шекспира. Ребята, что вы знаете об этом авторе? (см. Приложение №1)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2.Произведение, представленное вашему вниманию,  написано в форме сонета, скажите, что такое сонет? (см. Приложение №2)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Учитель английского языка. Чтоб понять,  о чем говорит автор, надо выполнить  подстрочный перевод сонета № 90 с языка оригинала (см. Приложение №3,4)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 теперь прочитайте и проанализируйте переводы С. Маршака 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Финкеля</w:t>
            </w:r>
            <w:proofErr w:type="spellEnd"/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Учитель литературы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сравним подстрочный перевод  и авторские переводы сонета (см. Приложение №5) и ответим на вопрос: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и в чем различие оригинале и переводах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обращает внимание на ключевые слова текстов (у Шекспира – объединись со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злобой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фортуны,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грозит мне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злобой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 злоба неба, у Маршака – весь мир со мной 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раздоре,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Шекспира – стань последней потерей,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удар, у Маршака – последней каплей горя и т.д.)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1.Ответы учащихся: английский драматург, поэт, актер 16 века, называют наиболее известные произведения автора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2.Учащиеся знакомятся с определением, отвечают: соне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лирическое стихотворение из 14 строк, (обычно 2 четверостишия и 2 трехстишия) с определенной рифмой. Сонеты Шекспира – классические образцы английского сонета, состоящего из 3 четверостиший, не связанных рифмами и одного двустишия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3.Учащиеся выполняют построчный перевод,  анализируют   стихотворную форму, художественные образы, настроение, идеи оригинала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4.Учащиеся читают и   анализируют   стихотворную форму, художественные образы, настроение, идеи переводов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5.Ответы учеников: Стихотворная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соблюдается везде это сонет.  В оригинале автор пишет о дружбе, герой, которому он обращается, вероятнее, мужчина.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стремится максимально приблизиться к оригиналу, в переводе Маршака главный герой женщина и появляется тема любви. Шекспир пишет об ужасе разрыва, это шире, чем просто любовные страдания, Маршак показывает страдание романтически красиво. Идея одинакова – утрата, расставание с человеком, который был дорог.</w:t>
            </w:r>
          </w:p>
        </w:tc>
      </w:tr>
      <w:tr w:rsidR="00277730" w:rsidTr="00277730">
        <w:trPr>
          <w:trHeight w:val="14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этап: учебные действия по реализации плана. Применение нового знания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искусства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 теперь обратите внимание на слайд. Человек, изображенный на фотографии вам известен. Кто это? Как связан этот человек с темой нашего урока? Если вы не узнали этого человека, обратитесь к  (Приложению №6)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Пожалуйста,  прослушайте композицию, сравните текст песни с предыдущими переводами, есть ли различия с оригиналом и с предыдущими переводами? Помогает ли музыка раскрыть содержание текста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3.Действительно, сонет в исполнении Пугачевой  настоящее эмоциональное раздевание, чувства обнажены, она стонет, кричит. Музыка написана талантливо, она трогает точностью горькой интонации, захватывает глубоким проникновением в психологию женской души, недаром она была популярна в свое время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4.Учитель литературы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что такое искусство художественного перевода? Какая цель у художественного перевода: донести мысль или  перевести, чтоб было красиво, понятно читателю или  то и другое? Какое из высказываний,  помещенных на доске верно?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Подумайте над тем, почему в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 переводах так изменился смысл текста? Обратите внимание на биографии переводчиков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 времена Шекспира царил культ дружбы, Маршак писал после Великой Отечественной войны, когда обществу необходим был романтизм после тяжелых испытаний. Во времена застоя человек стремился показать свою индивидуальность, смелость в выражении мыслей и чувств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Перейдем к теме урока, помните, что мы ее не до конца сформулировали. Какое основное действие мы выполняли, чтобы достичь цели  на уроке? 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8.Так что же такое искусство художественного перевода? 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учащихся: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 фотографии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изображена Алла Пугачева в образе композитора Б. Горбоноса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Она автор музыки к сонету № 90 из фильма «Женщина, которая поет»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 тексте песни акцент делается на слове «мой»: мои страдания.  В отличие от оригинала и переводчиков, в стихах  которых расставание приносит беду главному герою, у Пугачевой беда настигнет того, кто разлюбил ее. И у Шекспира и у переводчиков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расставание не должно быть последней каплей горя, а она просит не покидать ее теперь.  Таким образом,  певица  ушла еще дальше от оригинала, полностью изменив финал. Музыка очень эмоциональная, трагичная, кричащая, помогает передать накал страстей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4.Ответы учащихся: каждый перевод раскрывает произведение с новой стороны, обогащает смысл, является самостоятельным произведением, однако, если человек хочет понять замысел автора, вы должны знать язык оригинала. Таким образом, обе точки зрения на перевод имеют право на жизнь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5.Автор и переводчики жили в разное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время, значит вкусы, потребности, ценности были разные  у них и у читателей 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 находили информацию в текстах авторов разных эпох, пытались понять их замысел, обсуждали все это в  друг с другом, в группах,  с учителями.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в общении пытались найти истину.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8.Искусство художественного перевода – общение автора оригинала и переводчика, переводчика и читателя, читателей друг с другом, в идеале автора оригинала и читателя.</w:t>
            </w:r>
          </w:p>
        </w:tc>
      </w:tr>
      <w:tr w:rsidR="00277730" w:rsidTr="00277730">
        <w:trPr>
          <w:trHeight w:val="73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этап: Рефлексия (итог урока)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свою работу на уроке?  Заинтересовала ли вас тема? Какую пользу принесло пользу вам это занятие?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</w:t>
            </w:r>
          </w:p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чтении переводной литературы для более тонкого понимания замысла автора необходимо обращаться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первоисточнику. Каждый перевод - это отдельное художественное произведение.</w:t>
            </w:r>
          </w:p>
        </w:tc>
      </w:tr>
      <w:tr w:rsidR="00277730" w:rsidTr="00277730">
        <w:trPr>
          <w:trHeight w:val="73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этап: Домашнее задание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полученные на уроке знания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Искусства стр. 54, ответьте на вопросы  на стр. 54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0" w:rsidRDefault="002777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7730" w:rsidRDefault="00277730" w:rsidP="0027773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730" w:rsidRPr="00813677" w:rsidRDefault="00277730" w:rsidP="00003773">
      <w:pPr>
        <w:pStyle w:val="Default"/>
        <w:jc w:val="center"/>
        <w:rPr>
          <w:sz w:val="28"/>
          <w:szCs w:val="28"/>
        </w:rPr>
      </w:pPr>
    </w:p>
    <w:sectPr w:rsidR="00277730" w:rsidRPr="00813677" w:rsidSect="0000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4A2"/>
    <w:multiLevelType w:val="hybridMultilevel"/>
    <w:tmpl w:val="62DE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852"/>
    <w:rsid w:val="00003773"/>
    <w:rsid w:val="00277730"/>
    <w:rsid w:val="00A272AF"/>
    <w:rsid w:val="00AA5852"/>
    <w:rsid w:val="00E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77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773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6777568695470999&amp;from=yandex.ru%3Bsearch%2F%3Bweb%3B%3B&amp;text=&amp;etext=1675.rrwNN3J5lNEIb-PtDNzQK83e5ygLsnQZTRgunTXU-CP7gl0dxusoSK72z5pzEvp_.e56ebfc30589b7564fe68439fe8944ed3e26482e&amp;uuid=&amp;state=PEtFfuTeVD4jaxywoSUvtJXex15Wcbo_WC5IbL5gF2nA55R7BZzfUbx-UGhzxgeV&amp;&amp;cst=AiuY0DBWFJ4BWM_uhLTTxN1RHcGWdZgg5Xs98s3oso2XR3lZOSrEfYjJ9xqELTRo0_-PGmZ2eCKkOV2nw-4m0QQej5GoKUbMZhq8SBdCoJM2laTWZYky1-pXBRuNtrWf1hzlLUvWAZhCrtAZXqHqE_n3Pz7a_Nz_QreZF3wlZOwGPqgTx55OjuD3ccNKlUT5FczbjyGBksAn-bq0j9c3wdWiwdn4hCtHo0lKu-UgWHAdn8Lct2vr3q5kCAMtXaH4&amp;data=UlNrNmk5WktYejY4cHFySjRXSWhXQVFsb0JDbm56a3R1c0oyREZkSC0ybXFLYzgxVHd1VlFTVnVLWXkzV0M3S2lEb1I1OVpIcGhFMHBfVkhLamFBdWk2c0JyQ2pqaU1Q&amp;sign=e102564b98f8cd038dc6539bf7d09dd2&amp;keyno=0&amp;b64e=2&amp;ref=orjY4mGPRjk5boDnW0uvlrrd71vZw9kpuUQV-HMZxGzasoypvbEuC6DjikEpu0rSIUx7OxxhaYVVuneeV-mNz_PxNe716E1g-lQD2j-PVCA9WjKD0dRmSNSntm90qg5njNSsluZ7PAXn8v1YjZ-tQsAGi-2R23tQApt3XQk7ThPx7FgVwBQ_tg,,&amp;l10n=ru&amp;cts=1516779183417&amp;mc=5.439463562707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uniq15167297255134923867&amp;from=yandex.ru%3Bsearch%2F%3Bweb%3B%3B&amp;text=&amp;etext=1675._7yGQC0oSlz_E1skLwm1x71O8oqFGXldOxlYqCSEAcPBrQARBfWyKoZHQ6yE4E6yxM5HheVdYPkhCfgIbMsESA.d7f7ae06837466b791fe0880552e7d6d4d546569&amp;uuid=&amp;state=PEtFfuTeVD4jaxywoSUvtB2i7c0_vxGdKJBUN48dhRaQEew_4vPgtaHQTbCUXI3yXF7gMIt8Es9RFLtOmtvshg,,&amp;&amp;cst=AiuY0DBWFJ4BWM_uhLTTxN1RHcGWdZgg5Xs98s3oso2XR3lZOSrEfYjJ9xqELTRo0_-PGmZ2eCKkOV2nw-4m0QQej5GoKUbMZhq8SBdCoJM2laTWZYky1-pXBRuNtrWf1hzlLUvWAZhCrtAZXqHqE_n3Pz7a_Nz_QreZF3wlZOwGPqgTx55OjuD3ccNKlUT5WB8FE6U95woKgM_CG3YSjOkXUiP7cgFOWLApwE0zHcU7zV0gU9DTa_qeHSXhk1BU&amp;data=UlNrNmk5WktYejY4cHFySjRXSWhXQzJuSG5BdDJ0UE8yMDRjSURwd2JsTEQ2MWpROTd3NF9JclZvY3hzRnhnVTNMSjY2WXlkNFVndDZyZFRadnJFWDhieDN5b2hJakRQRFM5LWFqWkdJR0Us&amp;sign=8db3ba1789d9cc4fdc9dfe5ec1372ee9&amp;keyno=0&amp;b64e=2&amp;ref=orjY4mGPRjk5boDnW0uvlrrd71vZw9kpjYpCKT-DLFvVOf5Kjw95Yv15huVp1PUTniMfLL3rKpNrzjeec36aOvzKHXHDktcUipe_aqyP3O2eMgVHIoscLBSm5mRVrYbwy3k1DtT8W2KznaZgS3yDMrFjQH7QpJbUqoMEVTbfblzMs56kQ2U1JVKuOKEe6aQoCh4LlvuHjLTka69fsEXecXiUvAEG7Uvv&amp;l10n=ru&amp;cts=1516779216746&amp;mc=5.3765467810366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-btbl6aqcj8hc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67700964542388714&amp;from=yandex.ru%3Bsearch%2F%3Bweb%3B%3B&amp;text=&amp;etext=1675.YGkLIjLI4Nha_V5EAM3NLRb4Vc9LSfuEafSsMBPkfRP-pYgBkrW7pHt0HGuXfbSe.05100255d061265d5217794b104ec42ca0353084&amp;uuid=&amp;state=PEtFfuTeVD4jaxywoSUvtB2i7c0_vxGdKJBUN48dhRY-aIR7HSWXTkR2w7joqWzfoAGTdOCEXKYJy3CqKQd1nOze3Iv5ceFP&amp;&amp;cst=AiuY0DBWFJ4BWM_uhLTTxN1RHcGWdZgg5Xs98s3oso2XR3lZOSrEfYjJ9xqELTRo0_-PGmZ2eCKkOV2nw-4m0QQej5GoKUbMZhq8SBdCoJM2laTWZYky1-pXBRuNtrWf1hzlLUvWAZhCrtAZXqHqE_n3Pz7a_Nz_QreZF3wlZOwGPqgTx55OjvMW4lHEVMwit4i6xSeoZuj6VMyqpfAhRj6TN9zKF-FcwgDEyi7pEjYMm9Ts2xszDwLLkmY9qUUJ&amp;data=UlNrNmk5WktYejY4cHFySjRXSWhXTHo5MjNXdHFqWGh2cHQzNl9BQ0tyTGppb2hxdmd4SENXbVRzeXAtQUhBX3RsVXZHeFQwNGZoeXl5ZUw1QUllNjhPVEFLRHYtdGdQ&amp;sign=71cad9a8ae5526cdb70089f65e967cde&amp;keyno=0&amp;b64e=2&amp;ref=orjY4mGPRjk5boDnW0uvlrrd71vZw9kp1g_HoyYpEwihYCFLjjE5lFfApNZPp6OlUT4LXVtqxDfJNOgsNZZa2okPXft778R8WYsA3RmlDqqcDMOFSk08Ta9B_JXsuW7VCxcj52oP4kvsGOk4WK8OMJSSd3goq3Hne6lLLp73UIyKppVUE9TBnw,,&amp;l10n=ru&amp;cts=1516779103580&amp;mc=4.790664608976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2061</Words>
  <Characters>11752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2018-01-24T10:20:00Z</cp:lastPrinted>
  <dcterms:created xsi:type="dcterms:W3CDTF">2018-01-24T10:15:00Z</dcterms:created>
  <dcterms:modified xsi:type="dcterms:W3CDTF">2018-04-06T14:35:00Z</dcterms:modified>
</cp:coreProperties>
</file>