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B" w:rsidRPr="00CC0D9A" w:rsidRDefault="0082214B" w:rsidP="008221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C0D9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Рекомендации педагога — психолога  для педагогов,</w:t>
      </w:r>
    </w:p>
    <w:p w:rsidR="0082214B" w:rsidRPr="00CC0D9A" w:rsidRDefault="0082214B" w:rsidP="0082214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C0D9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CC0D9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CC0D9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с детьми ОВЗ</w:t>
      </w:r>
    </w:p>
    <w:p w:rsidR="0082214B" w:rsidRPr="00CC0D9A" w:rsidRDefault="0082214B" w:rsidP="008221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Рекомендации учителям по обучению детей с ОВЗ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1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     Для </w:t>
      </w: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 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1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В процессе обучения учителю следует: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четкие указания;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поэтапно разъяснять задания;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учить </w:t>
      </w:r>
      <w:proofErr w:type="gramStart"/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последовательно</w:t>
      </w:r>
      <w:proofErr w:type="gramEnd"/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выполнять задания;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повторять инструкции к выполнению задания;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демонстрировать уже выполненное задание (например, решенная математическая задача);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В учебном процессе использовать различные</w:t>
      </w:r>
      <w:r w:rsidRPr="008221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8221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виды деятельности: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чередовать занятий и физкультурные паузы;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предоставлять дополнительное время для завершения задания;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предоставлять дополнительное время для сдачи домашнего задания;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листы с упражнениями, которые требуют минимального заполнения;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упражнения с пропущенными словами/предложениями.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обеспечивать школьника копией конспекта.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Способы</w:t>
      </w: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221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оценки достижений и знаний учащихся: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индивидуальную шкалу оценок в соответствии с успехами и затраченными усилиями;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ежедневная оценка с целью выведения четвертной отметки;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оценка работы на уроке учащегося, который плохо справляется с тестовыми заданиями.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акцентировать внимание на хороших оценках;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разрешать переделать задание, с которым ученик не справился;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проводить оценку переделанных работ;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систему оценок достижений учащихся.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1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В организации учебного процесса необходимо: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использовать вербальные поощрения;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составлять планы, позитивно ориентированные и учитывающие навыки и умения школьника;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предоставлять учащимся права покинуть рабочее место и уединиться, когда этого требуют обстоятельства;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разработать кодовую систему общения (слова, жесты), </w:t>
      </w:r>
      <w:proofErr w:type="gramStart"/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</w:t>
      </w:r>
      <w:proofErr w:type="gramEnd"/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даст учащемуся понять, что его поведение является недопустимым на данный момент;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 игнорировать незначительные поведенческие нарушения;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333333"/>
          <w:sz w:val="24"/>
          <w:szCs w:val="24"/>
        </w:rPr>
        <w:t>-                   разработать меры вмешательства в случае недопустимого поведения, которое является непреднамеренным;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         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82214B" w:rsidRPr="00CC0D9A" w:rsidRDefault="0082214B" w:rsidP="0082214B">
      <w:pPr>
        <w:spacing w:before="30" w:after="30" w:line="240" w:lineRule="auto"/>
        <w:ind w:left="30" w:right="30"/>
        <w:jc w:val="both"/>
        <w:outlineLvl w:val="2"/>
        <w:rPr>
          <w:rFonts w:ascii="Times New Roman" w:eastAsia="Times New Roman" w:hAnsi="Times New Roman" w:cs="Times New Roman"/>
          <w:b/>
          <w:bCs/>
          <w:color w:val="483D3C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483D3C"/>
          <w:sz w:val="24"/>
          <w:szCs w:val="24"/>
        </w:rPr>
        <w:t xml:space="preserve">Рекомендации учителям при работе с </w:t>
      </w:r>
      <w:proofErr w:type="spellStart"/>
      <w:r w:rsidRPr="00CC0D9A">
        <w:rPr>
          <w:rFonts w:ascii="Times New Roman" w:eastAsia="Times New Roman" w:hAnsi="Times New Roman" w:cs="Times New Roman"/>
          <w:b/>
          <w:bCs/>
          <w:color w:val="483D3C"/>
          <w:sz w:val="24"/>
          <w:szCs w:val="24"/>
        </w:rPr>
        <w:t>аутичным</w:t>
      </w:r>
      <w:proofErr w:type="spellEnd"/>
      <w:r w:rsidRPr="00CC0D9A">
        <w:rPr>
          <w:rFonts w:ascii="Times New Roman" w:eastAsia="Times New Roman" w:hAnsi="Times New Roman" w:cs="Times New Roman"/>
          <w:b/>
          <w:bCs/>
          <w:color w:val="483D3C"/>
          <w:sz w:val="24"/>
          <w:szCs w:val="24"/>
        </w:rPr>
        <w:t xml:space="preserve"> ребенком</w:t>
      </w:r>
    </w:p>
    <w:p w:rsidR="0082214B" w:rsidRPr="00CC0D9A" w:rsidRDefault="0082214B" w:rsidP="0082214B">
      <w:pPr>
        <w:spacing w:before="28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 Логика аффективного развития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аутичного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Поскольку линия механической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аутостимуляции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</w:t>
      </w:r>
      <w:proofErr w:type="gramEnd"/>
    </w:p>
    <w:p w:rsidR="0082214B" w:rsidRPr="00CC0D9A" w:rsidRDefault="0082214B" w:rsidP="0082214B">
      <w:p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</w:t>
      </w:r>
    </w:p>
    <w:p w:rsidR="0082214B" w:rsidRPr="00CC0D9A" w:rsidRDefault="0082214B" w:rsidP="0082214B">
      <w:p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Основная психическая нагрузка в воспитании ребенка ложится на его мать. Поэтому нужна регулярная помощь в виде конкретных коррекционных приемов в работе с ребенком, наметить закономерные этапы психологической коррекции и обучения.</w:t>
      </w:r>
    </w:p>
    <w:p w:rsidR="0082214B" w:rsidRPr="00CC0D9A" w:rsidRDefault="0082214B" w:rsidP="0082214B">
      <w:pPr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 о помощи</w:t>
      </w:r>
      <w:r w:rsidRPr="00822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семье </w:t>
      </w:r>
      <w:proofErr w:type="spellStart"/>
      <w:r w:rsidRPr="00822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аутичного</w:t>
      </w:r>
      <w:proofErr w:type="spellEnd"/>
      <w:r w:rsidRPr="008221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ребенка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в его обучении и воспитании, крайне важно понять, как складываются отношения близких с таким ребенком в таких непростых условиях, какой положительный  и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</w:t>
      </w:r>
      <w:proofErr w:type="gramEnd"/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учителям при работе со слабовидящим школьником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  следует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Учителю  следует помнить, что темп письма и чтения слепого или слабовидящего ниже.  В связи с этим используются диктофоны, на которые записываются фрагменты урока.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математики необходимо использовать, с одной стороны, компенсаторные механизмы памяти (устный счет), с другой стороны - прибор прямого чтения.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учителя должна быть выразительной и точной, необходимо проговаривать все, что он делает, пишет, рисует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проводит опыт.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вербализм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объясняется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обедненностью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и отсутствием за словом конкретных представлений.</w:t>
      </w:r>
    </w:p>
    <w:p w:rsidR="0082214B" w:rsidRPr="00CC0D9A" w:rsidRDefault="0082214B" w:rsidP="0082214B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сохранённые и нарушенные анализаторы.</w:t>
      </w:r>
    </w:p>
    <w:p w:rsidR="0082214B" w:rsidRPr="00CC0D9A" w:rsidRDefault="0082214B" w:rsidP="0082214B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учителям по созданию оптимальных условий  организации учебного процесса при работе с детьми, имеющими нарушения вследствие церебрального паралича</w:t>
      </w:r>
    </w:p>
    <w:p w:rsidR="0082214B" w:rsidRPr="00CC0D9A" w:rsidRDefault="0082214B" w:rsidP="0082214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1. На занятиях необходимо соблюдение двигательного режима:</w:t>
      </w:r>
    </w:p>
    <w:p w:rsidR="0082214B" w:rsidRPr="00CC0D9A" w:rsidRDefault="0082214B" w:rsidP="008221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в специальном стуле, удерживающем вертикальное положение ребенка сидя или стоя;</w:t>
      </w:r>
    </w:p>
    <w:p w:rsidR="0082214B" w:rsidRPr="00CC0D9A" w:rsidRDefault="0082214B" w:rsidP="008221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</w:t>
      </w:r>
    </w:p>
    <w:p w:rsidR="0082214B" w:rsidRPr="00CC0D9A" w:rsidRDefault="0082214B" w:rsidP="0082214B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 перерыв в занятии на физкультминутку.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2. 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слюнотечением.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спастика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усиливаться от громкого голоса, резкого звука и даже при  затруднении в выполнении задания или попытке его выполнить).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артикулирование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14B" w:rsidRPr="00CC0D9A" w:rsidRDefault="0082214B" w:rsidP="008221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7. Необходима адаптация объёма и характера учебного материала к   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8. 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9. 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обобщённые приёмы умственной работы.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10. Необходимо учить детей проверять качество своей работы, как по ходу её выполнения, так и по конечному результату; одновременно нужно развивать потребность в самоконтроле, осознанное отношение к выполняемой работе.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11. В случаях, когда по своему психическому состоянию ученик не в силах работать на данном уроке, материал следует объяснять на индивидуально-групповых занятиях.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12. Для предупреждения быстрой утомляемости или снятия её, целесообразно переключать детей с одного вида деятельности на другой, разнообразить виды занятий.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13. 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Исключительно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мягкий доброжелательный тон учителя, внимание к ребёнку, поощрение его малейших успехов.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15. Каждому родителю необходимо дать рекомендации по воспитанию, обучению, коррекции недостатков в развитии с учётом возрастных, индивидуальных и психофизических возможностях их детей.</w:t>
      </w:r>
    </w:p>
    <w:p w:rsidR="0082214B" w:rsidRPr="00CC0D9A" w:rsidRDefault="0082214B" w:rsidP="00822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учителям, обучающих детей с синдромом</w:t>
      </w: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дефицита внимания с </w:t>
      </w:r>
      <w:proofErr w:type="spellStart"/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гиперактивностью</w:t>
      </w:r>
      <w:proofErr w:type="spellEnd"/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      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обратите внимание на особенности его проявлений во время пребывания ребенка в учебном процессе.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2.</w:t>
      </w:r>
      <w:r w:rsidRPr="00CC0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улучшения организации учебной деятельности ребенка используйте простые средства — планы занятий в виде пиктограмм, списки, графики, часы со звонком.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4. Во время уроков важно ограничивать до минимума отвлекающие факторы.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затруднений при выполнении классного задания ребенку должна быть предоставлена возможность обратиться за помощью к педагогу.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6. Задания следует разъяснять персонально или писать на доске,- ни в коем случае не сопровождая ироничным пояснением.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Детям с синдромом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гиперактивности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делать резкие замечания, говорить «сядь ровно», «не крутись», «не бегай».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8. 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</w:t>
      </w:r>
    </w:p>
    <w:p w:rsidR="0082214B" w:rsidRPr="00CC0D9A" w:rsidRDefault="0082214B" w:rsidP="00822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10. 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11. Поощряйте ребенка, например, если ребенок  хорошо себя вел на перемене, разрешите ему и одноклассникам дополнительно погулять еще несколько минут.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12. 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ему правильно организовать, работу.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13. 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гиперактивностью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других нуждаются в похвале.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учителям по оптимизации обучения детей с ММД</w:t>
      </w:r>
    </w:p>
    <w:p w:rsidR="0082214B" w:rsidRPr="00CC0D9A" w:rsidRDefault="0082214B" w:rsidP="0082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Лучше, чтобы в 1 классе эти дети вообще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Мелкую моторику, необходимую для выработки хорошего почерка, развивать раскрашиванием по методу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Монтессори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. А проблем с прописыванием букв бывает значительно меньше, если к нему дети приступают после тренировочной работы с раскрасками.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Обучение чтению должно значительно опережать обучение письму и проводиться с визуальной опорой на буквы или, еще лучше, целые слова.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алгоритмичной</w:t>
      </w:r>
      <w:proofErr w:type="spell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</w:t>
      </w:r>
    </w:p>
    <w:p w:rsidR="0082214B" w:rsidRPr="00CC0D9A" w:rsidRDefault="0082214B" w:rsidP="0082214B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конце “работы”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нет страха забыть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что-то, оказаться несостоятельным и получить неодобрение взрослых.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заставлять их самих вычерчивать или рисовать алгоритм, лучше “проиграть” его с детьми.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·                    Обстановка на уроках должна быт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непринужденной.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требовать от детей невозможного: самоконтроль и соблюдение дисциплины, исключительно сложны для ребенка с ММД.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При проведении игровых уроков нужно помнить, что сильные</w:t>
      </w: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яркие эмоциональные впечатления могут дезорганизовать деятельность детей.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Для детей с ММД не подходят традиционно используемые методы эмоционального включения в урок.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Не использовать сильные отрицательные эмоции в обучении детей с ММД, которые снижают способность к обучению.</w:t>
      </w:r>
    </w:p>
    <w:p w:rsidR="0082214B" w:rsidRPr="00CC0D9A" w:rsidRDefault="0082214B" w:rsidP="0082214B">
      <w:pPr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            Монотонная неинтересная работа утомляет детей с ММД.</w:t>
      </w:r>
    </w:p>
    <w:p w:rsidR="00000000" w:rsidRPr="0082214B" w:rsidRDefault="0082214B" w:rsidP="0082214B">
      <w:pPr>
        <w:rPr>
          <w:rFonts w:ascii="Times New Roman" w:hAnsi="Times New Roman" w:cs="Times New Roman"/>
          <w:sz w:val="24"/>
          <w:szCs w:val="24"/>
        </w:rPr>
      </w:pPr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            У детей с ММД часто возникает проблема с закреплением материала, переводом его из кратковременной, оперативной памяти в </w:t>
      </w:r>
      <w:proofErr w:type="gramStart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долговременную</w:t>
      </w:r>
      <w:proofErr w:type="gramEnd"/>
      <w:r w:rsidRPr="00CC0D9A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закрепления материала урок должен быть построен так, чтобы на его протяжении варьировался один и тот же алгоритм или тип задания.</w:t>
      </w:r>
    </w:p>
    <w:sectPr w:rsidR="00000000" w:rsidRPr="0082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D5C"/>
    <w:multiLevelType w:val="multilevel"/>
    <w:tmpl w:val="596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F378B"/>
    <w:multiLevelType w:val="multilevel"/>
    <w:tmpl w:val="15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14B"/>
    <w:rsid w:val="0082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2021-10-29T06:11:00Z</dcterms:created>
  <dcterms:modified xsi:type="dcterms:W3CDTF">2021-10-29T06:12:00Z</dcterms:modified>
</cp:coreProperties>
</file>