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«Предупреждение и преодоление нарушений письменной речи у учащихся </w:t>
      </w:r>
      <w:bookmarkStart w:id="0" w:name="_GoBack"/>
      <w:bookmarkEnd w:id="0"/>
      <w:r w:rsidRPr="000B2C56">
        <w:rPr>
          <w:rFonts w:ascii="Times New Roman" w:hAnsi="Times New Roman" w:cs="Times New Roman"/>
          <w:sz w:val="28"/>
          <w:szCs w:val="28"/>
        </w:rPr>
        <w:t>начальных классов общеобразовательной школы»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- Я не знаю, что делать с ним! Такие ошибки... Просто смешно. Слова переставляет, буквы путает, пропускает. Даже под ударением не то пишет. Все из-за невнимательности. И ругала уже, и наказывала... Учительница говорит - нарушение письма. Так говорит одна из родителей. Пока мальчику повезло в одном - учительница быстро разобралась и направила его к специалисту.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Так что же это такое - нарушение письма и чтения? Почему они происходят? Как проявляются? Как учителю вовремя помочь ребенку?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Дисграфия-это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частичное специфическое нарушение процесса письма. Письмо представляет собой сложную форму речевой деятельности, многоуровневый процесс. В нем принимают участие различные анализаторы: речеслуховой,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, зрительный,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общедвигательный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>. Между ними в процессе письма устанавливается тесная взаимосвязь и взаимообусловленность. Структура этого процесса зависит от этапа овладения навыком, задач и характера письма. Письмо тесно связано с процессом устной речи и осуществляется только на основе достаточно высокого уровня ее развития.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Процесс письма и чтения является многоуровневым, и только при согласованной работе всех анализаторов, при сохранности определенных структур головного мозга будет обеспечено успешное овладение письменной речью.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Какие же причины лежат в основе тех нарушений, с которыми чаще всего сталкиваются учителя в школе?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Огромное значение для овладения процессами письма и чтения имеет степень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всех сторон речи. Поэтому нарушения или задержка в развитии фонематического восприятия, лексико-грамматических </w:t>
      </w:r>
      <w:r w:rsidRPr="000B2C56">
        <w:rPr>
          <w:rFonts w:ascii="Times New Roman" w:hAnsi="Times New Roman" w:cs="Times New Roman"/>
          <w:sz w:val="28"/>
          <w:szCs w:val="28"/>
        </w:rPr>
        <w:lastRenderedPageBreak/>
        <w:t xml:space="preserve">сторон, звукопроизношения на разных этапах развития являются одной из основных причин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>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Имеет роль и наследственный фактор, когда ребенку передается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недосформированность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мозговых структур, их качественная незрелость. В этом случае в результате затруднения коркового контроля при овладении письменной речью ребенок может испытывать примерно те же трудности, что и родители в школе.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Бывает, когда нарушения чтения и письма могут быть вызваны двуязычием в семье. В последнее время, в силу больших изменений в географии общества, когда многие вынуждены покидать свой дом, учить второй язык, эта причина становится все более актуальной. 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Так источником неудач в становлении письменной речи может служить несвоевременное формирование процесса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латерализации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(установление доминантной роли одного из больших полушарий головного мозга). То есть к моменту обучения грамоте у ребенка должна уже сложиться четкая латеральная ориентация, определена ведущая рука. При задержке этого процесса, при скрытых формах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затрудняется корковый контроль над многими видами деятельности.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может явиться и расстройство в системах, обеспечивающих пространственное и временное воспитание.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В группу риска входят дети, не страдающие речевыми нарушениями, но имеющие недостаточно четкую артикуляцию. Про них обычно говорят: "Еле языком ворочает...", - их называют "мямлями". Нечеткая команда от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нечеткогоартикулирования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, да еще при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недосформированности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фонематических процессов, может вызвать и нечеткие ответные реакции, что влечет за собой ошибки в чтении и письме.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 xml:space="preserve">Мы коротко обговорили механизмы и причины возникновения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для того, чтобы учитель имел необходимые представления об этих нарушениях.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Теперь о том, как среди тех, кто испытывает трудности в обучении, распознать нуждающихся в помощи специалистов. Это очень важно, так как учитель - первый человек, который может забить тревогу.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иметь в виду следующее: все ошибки, которые можно отнести к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2C5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0B2C56">
        <w:rPr>
          <w:rFonts w:ascii="Times New Roman" w:hAnsi="Times New Roman" w:cs="Times New Roman"/>
          <w:sz w:val="28"/>
          <w:szCs w:val="28"/>
        </w:rPr>
        <w:t>, специфичны, типичны и носят стойкий характер. Если у ребенка при чтении и письме встречаются ошибки, которые можно отнести к специфическим, но они редки, от случая к случаю или вообще единичны, то это, скорее всего, результат переутомления, невнимательности. Здесь необходимо дальнейшее наблюдение.</w:t>
      </w:r>
    </w:p>
    <w:p w:rsidR="00617681" w:rsidRPr="000B2C56" w:rsidRDefault="00617681" w:rsidP="000B2C56">
      <w:pPr>
        <w:rPr>
          <w:rFonts w:ascii="Times New Roman" w:hAnsi="Times New Roman" w:cs="Times New Roman"/>
          <w:sz w:val="28"/>
          <w:szCs w:val="28"/>
        </w:rPr>
      </w:pPr>
      <w:r w:rsidRPr="000B2C56">
        <w:rPr>
          <w:rFonts w:ascii="Times New Roman" w:hAnsi="Times New Roman" w:cs="Times New Roman"/>
          <w:sz w:val="28"/>
          <w:szCs w:val="28"/>
        </w:rPr>
        <w:t>Для своевременного выявления детей, имеющих нарушения письменной речи, учитель должен быть знаком с проявлениями этих нарушений. Но необходимо помнить, что эти знания дают учителю возможность только вовремя обратить внимание на проблемы ребенка, посоветовать родителям обратиться к логопеду, но ни в коем случае не дают право самостоятельно делать заключение, тем самым подвергая и ребенка, и родителей лишнему беспокойству, вполне возможно - и необоснованному.</w:t>
      </w:r>
    </w:p>
    <w:p w:rsidR="005760DE" w:rsidRPr="000B2C56" w:rsidRDefault="000B2C56" w:rsidP="000B2C56">
      <w:pPr>
        <w:rPr>
          <w:rFonts w:ascii="Times New Roman" w:hAnsi="Times New Roman" w:cs="Times New Roman"/>
          <w:sz w:val="28"/>
          <w:szCs w:val="28"/>
        </w:rPr>
      </w:pPr>
    </w:p>
    <w:sectPr w:rsidR="005760DE" w:rsidRPr="000B2C56" w:rsidSect="00BB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17681"/>
    <w:rsid w:val="000B2C56"/>
    <w:rsid w:val="00545B11"/>
    <w:rsid w:val="00617681"/>
    <w:rsid w:val="00785905"/>
    <w:rsid w:val="00B0006F"/>
    <w:rsid w:val="00BB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6</cp:revision>
  <dcterms:created xsi:type="dcterms:W3CDTF">2014-05-27T05:52:00Z</dcterms:created>
  <dcterms:modified xsi:type="dcterms:W3CDTF">2022-02-02T10:17:00Z</dcterms:modified>
</cp:coreProperties>
</file>