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D4" w:rsidRDefault="00CC42D4" w:rsidP="00CC42D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C42D4" w:rsidRDefault="00CC42D4" w:rsidP="00CC42D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04.12.2023 г. № 217-од</w:t>
      </w:r>
    </w:p>
    <w:p w:rsidR="00CC42D4" w:rsidRDefault="00CC42D4" w:rsidP="00CC4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D4" w:rsidRPr="0006530F" w:rsidRDefault="00CC42D4" w:rsidP="00CC42D4">
      <w:pPr>
        <w:spacing w:before="18"/>
        <w:ind w:right="-20"/>
        <w:jc w:val="center"/>
        <w:rPr>
          <w:rFonts w:ascii="Times New Roman" w:eastAsia="Consolas" w:hAnsi="Times New Roman" w:cs="Times New Roman"/>
          <w:color w:val="000000"/>
          <w:sz w:val="26"/>
          <w:szCs w:val="26"/>
        </w:rPr>
      </w:pPr>
      <w:r w:rsidRPr="0006530F">
        <w:rPr>
          <w:rFonts w:ascii="Times New Roman" w:hAnsi="Times New Roman" w:cs="Times New Roman"/>
          <w:sz w:val="26"/>
          <w:szCs w:val="26"/>
        </w:rPr>
        <w:t>Положение о родительской</w:t>
      </w:r>
      <w:r w:rsidRPr="0006530F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плате за присмотр и </w:t>
      </w:r>
      <w:r w:rsidRPr="0006530F">
        <w:rPr>
          <w:rFonts w:ascii="Times New Roman" w:eastAsia="Consolas" w:hAnsi="Times New Roman" w:cs="Times New Roman"/>
          <w:color w:val="FFFFFF"/>
          <w:sz w:val="26"/>
          <w:szCs w:val="26"/>
        </w:rPr>
        <w:tab/>
      </w:r>
      <w:r w:rsidRPr="0006530F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уход  </w:t>
      </w:r>
    </w:p>
    <w:p w:rsidR="00CC42D4" w:rsidRPr="0006530F" w:rsidRDefault="00CC42D4" w:rsidP="00CC42D4">
      <w:pPr>
        <w:spacing w:before="18"/>
        <w:ind w:right="-20"/>
        <w:jc w:val="center"/>
        <w:rPr>
          <w:rFonts w:ascii="Times New Roman" w:hAnsi="Times New Roman" w:cs="Times New Roman"/>
          <w:sz w:val="26"/>
          <w:szCs w:val="26"/>
        </w:rPr>
      </w:pPr>
      <w:r w:rsidRPr="0006530F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06530F">
        <w:rPr>
          <w:rFonts w:ascii="Times New Roman" w:eastAsia="Consolas" w:hAnsi="Times New Roman" w:cs="Times New Roman"/>
          <w:color w:val="FFFFFF"/>
          <w:sz w:val="26"/>
          <w:szCs w:val="26"/>
        </w:rPr>
        <w:tab/>
      </w:r>
      <w:r w:rsidRPr="0006530F">
        <w:rPr>
          <w:rFonts w:ascii="Times New Roman" w:eastAsia="Consolas" w:hAnsi="Times New Roman" w:cs="Times New Roman"/>
          <w:color w:val="000000"/>
          <w:sz w:val="26"/>
          <w:szCs w:val="26"/>
        </w:rPr>
        <w:t>за    детьми в МАОУ Дубровинская СОШ</w:t>
      </w:r>
    </w:p>
    <w:p w:rsidR="00CC42D4" w:rsidRPr="0006530F" w:rsidRDefault="00CC42D4" w:rsidP="00CC4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2D4" w:rsidRPr="00D61ED1" w:rsidRDefault="00CC42D4" w:rsidP="00CC42D4">
      <w:pPr>
        <w:spacing w:after="98" w:line="240" w:lineRule="exact"/>
        <w:rPr>
          <w:rFonts w:ascii="Times New Roman" w:eastAsia="Consolas" w:hAnsi="Times New Roman" w:cs="Times New Roman"/>
          <w:sz w:val="24"/>
          <w:szCs w:val="24"/>
        </w:rPr>
      </w:pPr>
      <w:bookmarkStart w:id="0" w:name="_page_25_0"/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1. Настоящее Положение  разработано в соответствии с Федеральным законом от 29.12.2012 М 273-ФЗ "Об образовании в Российской Федерации".</w:t>
      </w:r>
    </w:p>
    <w:p w:rsidR="00CC42D4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2. Настоящее Положение  регламентирует порядок взимания платы с родителей (законных представителей) за присмотр и уход за детьми (далее - Родительская плата) в МАОУ Дубровинская СОШ, осуществляющих образовательную  деятельность по реализации образовательных программ дошкольного образования (дале</w:t>
      </w:r>
      <w:proofErr w:type="gramStart"/>
      <w:r w:rsidRPr="00D61ED1">
        <w:rPr>
          <w:rStyle w:val="a3"/>
          <w:rFonts w:ascii="Times New Roman" w:eastAsia="Consolas" w:hAnsi="Times New Roman" w:cs="Times New Roman"/>
          <w:b w:val="0"/>
        </w:rPr>
        <w:t>е-</w:t>
      </w:r>
      <w:proofErr w:type="gramEnd"/>
      <w:r w:rsidRPr="00D61ED1">
        <w:rPr>
          <w:rStyle w:val="a3"/>
          <w:rFonts w:ascii="Times New Roman" w:eastAsia="Consolas" w:hAnsi="Times New Roman" w:cs="Times New Roman"/>
          <w:b w:val="0"/>
        </w:rPr>
        <w:t xml:space="preserve"> Организации).</w:t>
      </w:r>
      <w:r w:rsidRPr="00D61ED1">
        <w:rPr>
          <w:rStyle w:val="a3"/>
          <w:rFonts w:ascii="Times New Roman" w:eastAsia="Consolas" w:hAnsi="Times New Roman" w:cs="Times New Roman"/>
          <w:b w:val="0"/>
        </w:rPr>
        <w:tab/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3. Родительская плата в Организациях не взимается (освобождаются от Родительской платы) с родителей (законных представителей):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3.1. детей-сирот и детей, оставшихся без попечения родителей; 3.2. детей с ограниченными возможностями здоровья;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3.3. детей с туберкулезной интоксикацией;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3.4. детей-инвалидов;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proofErr w:type="gramStart"/>
      <w:r w:rsidRPr="00D61ED1">
        <w:rPr>
          <w:rStyle w:val="a3"/>
          <w:rFonts w:ascii="Times New Roman" w:eastAsia="Consolas" w:hAnsi="Times New Roman" w:cs="Times New Roman"/>
          <w:b w:val="0"/>
        </w:rPr>
        <w:t>3.5. детей - членов семей военнослужащих, иных лиц, указанных в постановлении Правительства Тюменской области от 21.10.2022 М 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операции", устанавливающем дополнительные меры социальной поддержки семей военнослужащих, проходящих (проходивших) военную службу в Вооруженных Силах Российской Федерации и принимающих (принимавших) участие в</w:t>
      </w:r>
      <w:proofErr w:type="gramEnd"/>
      <w:r w:rsidRPr="00D61ED1">
        <w:rPr>
          <w:rStyle w:val="a3"/>
          <w:rFonts w:ascii="Times New Roman" w:eastAsia="Consolas" w:hAnsi="Times New Roman" w:cs="Times New Roman"/>
          <w:b w:val="0"/>
        </w:rPr>
        <w:t xml:space="preserve"> специальной военной операции (далее военнослужащие).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4. Размер Родительской платы, взимаемой с родителей (законных представителей), имеющих трех и более несовершеннолетних детей, за содержание одного ребенка в Организации, составляет 50% размера</w:t>
      </w:r>
      <w:r>
        <w:rPr>
          <w:rStyle w:val="a3"/>
          <w:rFonts w:ascii="Times New Roman" w:eastAsia="Consolas" w:hAnsi="Times New Roman" w:cs="Times New Roman"/>
          <w:b w:val="0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</w:rPr>
        <w:t>платы, установленной в Организации.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 w:rsidRPr="00D61ED1">
        <w:rPr>
          <w:rStyle w:val="a3"/>
          <w:rFonts w:ascii="Times New Roman" w:eastAsia="Consolas" w:hAnsi="Times New Roman" w:cs="Times New Roman"/>
          <w:b w:val="0"/>
        </w:rPr>
        <w:t>5. Для снижения размера Родительской платы родители (законные представители) ребенка предоставляют в Организацию следующие</w:t>
      </w:r>
      <w:r>
        <w:rPr>
          <w:rStyle w:val="a3"/>
          <w:rFonts w:ascii="Times New Roman" w:eastAsia="Consolas" w:hAnsi="Times New Roman" w:cs="Times New Roman"/>
          <w:b w:val="0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</w:rPr>
        <w:t xml:space="preserve"> документы:</w:t>
      </w:r>
      <w:r w:rsidRPr="00D61ED1">
        <w:rPr>
          <w:rStyle w:val="a3"/>
          <w:rFonts w:ascii="Times New Roman" w:eastAsia="Consolas" w:hAnsi="Times New Roman" w:cs="Times New Roman"/>
          <w:b w:val="0"/>
        </w:rPr>
        <w:tab/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</w:rPr>
      </w:pPr>
      <w:r>
        <w:rPr>
          <w:rStyle w:val="a3"/>
          <w:rFonts w:ascii="Times New Roman" w:eastAsia="Consolas" w:hAnsi="Times New Roman" w:cs="Times New Roman"/>
          <w:b w:val="0"/>
        </w:rPr>
        <w:t xml:space="preserve">- </w:t>
      </w:r>
      <w:r w:rsidRPr="00D61ED1">
        <w:rPr>
          <w:rStyle w:val="a3"/>
          <w:rFonts w:ascii="Times New Roman" w:eastAsia="Consolas" w:hAnsi="Times New Roman" w:cs="Times New Roman"/>
          <w:b w:val="0"/>
        </w:rPr>
        <w:t>заявление по форме согласно приложению № 1 к настоящему Положению (далее - заявление);</w:t>
      </w:r>
    </w:p>
    <w:p w:rsidR="00CC42D4" w:rsidRPr="00D61ED1" w:rsidRDefault="00CC42D4" w:rsidP="00CC42D4">
      <w:pPr>
        <w:pStyle w:val="a5"/>
        <w:spacing w:line="276" w:lineRule="auto"/>
        <w:ind w:left="0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="Consolas" w:hAnsi="Times New Roman" w:cs="Times New Roman"/>
          <w:b w:val="0"/>
        </w:rPr>
        <w:t xml:space="preserve">- </w:t>
      </w:r>
      <w:r w:rsidRPr="00D61ED1">
        <w:rPr>
          <w:rStyle w:val="a3"/>
          <w:rFonts w:ascii="Times New Roman" w:eastAsia="Consolas" w:hAnsi="Times New Roman" w:cs="Times New Roman"/>
          <w:b w:val="0"/>
        </w:rPr>
        <w:t>паспорт или иной документ, удостоверяющий личность и место жительства заявителя;</w:t>
      </w:r>
      <w:bookmarkEnd w:id="0"/>
      <w:r>
        <w:rPr>
          <w:rStyle w:val="a3"/>
          <w:rFonts w:ascii="Times New Roman" w:eastAsia="Consolas" w:hAnsi="Times New Roman" w:cs="Times New Roman"/>
          <w:b w:val="0"/>
        </w:rPr>
        <w:t xml:space="preserve"> </w:t>
      </w:r>
      <w:bookmarkStart w:id="1" w:name="_page_32_0"/>
      <w:r>
        <w:rPr>
          <w:rStyle w:val="a3"/>
          <w:rFonts w:ascii="Times New Roman" w:eastAsia="Consolas" w:hAnsi="Times New Roman" w:cs="Times New Roman"/>
          <w:b w:val="0"/>
        </w:rPr>
        <w:t xml:space="preserve">-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свидетельство о рождении ребенка (детей) или договор о передаче ребенка (детей) на воспитание в приемную семью (договор о патронатном воспитании) либо выписка из решения органа опеки и попечительства об учреждении над ребенком (детьми) опеки (попечительства).</w:t>
      </w:r>
    </w:p>
    <w:p w:rsidR="00CC42D4" w:rsidRPr="00D61ED1" w:rsidRDefault="00CC42D4" w:rsidP="00CC42D4">
      <w:pPr>
        <w:spacing w:line="276" w:lineRule="auto"/>
        <w:ind w:left="151" w:right="144" w:firstLine="518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Документы, указанные в абзацах третьем, четвертом настоящего пункта, представляются в оригинале либо в виде нотариально засвидетельствованных 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к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опий.</w:t>
      </w:r>
    </w:p>
    <w:p w:rsidR="00CC42D4" w:rsidRPr="00D61ED1" w:rsidRDefault="00CC42D4" w:rsidP="00CC42D4">
      <w:pPr>
        <w:spacing w:line="276" w:lineRule="auto"/>
        <w:ind w:right="52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6. Для освобождения от 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Родительской платы 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родители (законные представители) ребенка представляют документы, указанные в пункте 5 настоящего Положения, с приложением:</w:t>
      </w:r>
    </w:p>
    <w:p w:rsidR="00CC42D4" w:rsidRPr="00D61ED1" w:rsidRDefault="00CC42D4" w:rsidP="00CC42D4">
      <w:pPr>
        <w:spacing w:line="276" w:lineRule="auto"/>
        <w:ind w:left="136" w:right="58" w:firstLine="542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заключения психолого-медико-педагогическо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й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комиссии (в отношении детей с ограниченными возможностями здоровья);</w:t>
      </w:r>
    </w:p>
    <w:p w:rsidR="00CC42D4" w:rsidRPr="00D61ED1" w:rsidRDefault="00CC42D4" w:rsidP="00CC42D4">
      <w:pPr>
        <w:spacing w:line="276" w:lineRule="auto"/>
        <w:ind w:left="150" w:right="79" w:firstLine="528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заключения </w:t>
      </w:r>
      <w:proofErr w:type="gramStart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медико-социальной</w:t>
      </w:r>
      <w:proofErr w:type="gramEnd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экспертизы (в отношении детей-инвалидов);</w:t>
      </w:r>
    </w:p>
    <w:p w:rsidR="00CC42D4" w:rsidRPr="00D61ED1" w:rsidRDefault="00CC42D4" w:rsidP="00CC42D4">
      <w:pPr>
        <w:spacing w:line="276" w:lineRule="auto"/>
        <w:ind w:left="678" w:right="-20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proofErr w:type="gramStart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заключения врача-фтизиатра (в отношении детей с туберкулезной</w:t>
      </w:r>
      <w:proofErr w:type="gramEnd"/>
    </w:p>
    <w:p w:rsidR="00CC42D4" w:rsidRPr="00D61ED1" w:rsidRDefault="00CC42D4" w:rsidP="00CC42D4">
      <w:pPr>
        <w:spacing w:line="276" w:lineRule="auto"/>
        <w:ind w:left="150" w:right="-20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интоксикацией);</w:t>
      </w:r>
    </w:p>
    <w:p w:rsidR="00CC42D4" w:rsidRPr="00D61ED1" w:rsidRDefault="00CC42D4" w:rsidP="00CC42D4">
      <w:pPr>
        <w:spacing w:line="276" w:lineRule="auto"/>
        <w:ind w:left="140" w:right="19" w:firstLine="528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документов, подтверждающих статус военнослужащего, принимающего участие в специальной во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енной операции; </w:t>
      </w:r>
    </w:p>
    <w:p w:rsidR="00CC42D4" w:rsidRDefault="00CC42D4" w:rsidP="00CC42D4">
      <w:pPr>
        <w:tabs>
          <w:tab w:val="left" w:pos="2675"/>
          <w:tab w:val="left" w:pos="7244"/>
        </w:tabs>
        <w:spacing w:line="276" w:lineRule="auto"/>
        <w:ind w:left="150" w:right="-20" w:firstLine="518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документов,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ab/>
        <w:t>подтверждающих увольнение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в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оеннослужащего, принимавшего участие в специальной военной операции, с военной службы, в том числе в связи с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lastRenderedPageBreak/>
        <w:t>получением им ранения (контузии, травмы, увечья);</w:t>
      </w:r>
    </w:p>
    <w:p w:rsidR="00CC42D4" w:rsidRPr="00D61ED1" w:rsidRDefault="00CC42D4" w:rsidP="00CC42D4">
      <w:pPr>
        <w:spacing w:line="276" w:lineRule="auto"/>
        <w:ind w:left="149" w:right="-19" w:firstLine="513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документов, подтверждающих гибель (смерть) военнослужащего, принимавшего участие в специальной военной операции.</w:t>
      </w:r>
    </w:p>
    <w:p w:rsidR="00CC42D4" w:rsidRPr="00D61ED1" w:rsidRDefault="00CC42D4" w:rsidP="00CC42D4">
      <w:pPr>
        <w:tabs>
          <w:tab w:val="left" w:pos="3303"/>
          <w:tab w:val="left" w:pos="5064"/>
          <w:tab w:val="left" w:pos="6188"/>
          <w:tab w:val="left" w:pos="6845"/>
          <w:tab w:val="left" w:pos="7940"/>
        </w:tabs>
        <w:spacing w:line="276" w:lineRule="auto"/>
        <w:ind w:left="144" w:right="34" w:firstLine="518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Документы, указанные в абзацах второ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м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- седьмом н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а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стоящего пункта, 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представляются в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оригинале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либо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в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виде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нотариально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засвидетельствованны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х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копий.</w:t>
      </w:r>
    </w:p>
    <w:p w:rsidR="00CC42D4" w:rsidRPr="00D61ED1" w:rsidRDefault="00CC42D4" w:rsidP="00CC42D4">
      <w:pPr>
        <w:spacing w:line="276" w:lineRule="auto"/>
        <w:ind w:right="49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6.1. Должностное лицо Организации в ходе личного приема проверяет заявление и прилагаемые </w:t>
      </w:r>
      <w:proofErr w:type="gramStart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к нему документы на наличие оснований для отказа в приеме документов для освобождения</w:t>
      </w:r>
      <w:proofErr w:type="gramEnd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(снижения размера) от Родительской платы, указанных в пункте 6.2 настоящего Положения.</w:t>
      </w:r>
    </w:p>
    <w:p w:rsidR="00CC42D4" w:rsidRPr="00D61ED1" w:rsidRDefault="00CC42D4" w:rsidP="00CC42D4">
      <w:pPr>
        <w:spacing w:line="276" w:lineRule="auto"/>
        <w:ind w:right="204" w:firstLine="513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proofErr w:type="gramStart"/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Должностное лицо Организации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заверения, и возвращает подлинники представленных документов заявителю.</w:t>
      </w:r>
      <w:proofErr w:type="gramEnd"/>
    </w:p>
    <w:p w:rsidR="00CC42D4" w:rsidRPr="00D61ED1" w:rsidRDefault="00CC42D4" w:rsidP="00CC42D4">
      <w:pPr>
        <w:spacing w:line="276" w:lineRule="auto"/>
        <w:ind w:right="32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6.2. Основаниями для отказа в приеме документов для освобождения (снижения размера) от Родительской платы являются:</w:t>
      </w:r>
    </w:p>
    <w:p w:rsidR="00CC42D4" w:rsidRPr="00D61ED1" w:rsidRDefault="00CC42D4" w:rsidP="00CC42D4">
      <w:pPr>
        <w:spacing w:line="276" w:lineRule="auto"/>
        <w:ind w:right="102" w:firstLine="528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а) непредставление документов, предусмотренных пунктами 5, 6 настоящего Положения.</w:t>
      </w:r>
    </w:p>
    <w:p w:rsidR="00CC42D4" w:rsidRPr="00D61ED1" w:rsidRDefault="00CC42D4" w:rsidP="00CC42D4">
      <w:pPr>
        <w:spacing w:line="276" w:lineRule="auto"/>
        <w:ind w:right="41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6.3. При наличии оснований для отказа в приеме документов для освобожде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ния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(снижения размера) от Родительской платы должностное лицо Организации в ходе личного приема подготавливает и выдает родителю (законному представителю) ребенка под роспись сообщение об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отказе в приеме документов по форме согласно приложению № 2, к настоящему Положению (далее - Сообщение);</w:t>
      </w:r>
    </w:p>
    <w:p w:rsidR="00CC42D4" w:rsidRPr="0006530F" w:rsidRDefault="00CC42D4" w:rsidP="00CC42D4">
      <w:pPr>
        <w:spacing w:line="276" w:lineRule="auto"/>
        <w:ind w:right="-131" w:firstLine="532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D61ED1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Сообщение об отказе в приеме документов оформляется в 2-х экземплярах (один выдается родителю (законному представителю)</w:t>
      </w:r>
      <w:bookmarkEnd w:id="1"/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bookmarkStart w:id="2" w:name="_page_39_0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ребенка, второй остается в Организации).</w:t>
      </w:r>
    </w:p>
    <w:p w:rsidR="00CC42D4" w:rsidRPr="0006530F" w:rsidRDefault="00CC42D4" w:rsidP="00CC42D4">
      <w:pPr>
        <w:spacing w:line="276" w:lineRule="auto"/>
        <w:ind w:left="177" w:right="16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6.4. При отсутствии оснований для отказа в приеме документов для освобождения (снижения размера) от Родительской платы должностное лицо Организации в ходе личного приема осуществляет регистрацию заявления с прилагаемыми к нему документами.</w:t>
      </w:r>
    </w:p>
    <w:p w:rsidR="00CC42D4" w:rsidRPr="0006530F" w:rsidRDefault="00CC42D4" w:rsidP="00CC42D4">
      <w:pPr>
        <w:spacing w:line="276" w:lineRule="auto"/>
        <w:ind w:left="182" w:right="17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7. Руководитель Организации издает приказ об освобождении (снижении размера) от Родительской платы в течение пяти рабочих дней после регистрации заявления и прилагаемых к нему документов.</w:t>
      </w:r>
    </w:p>
    <w:p w:rsidR="00CC42D4" w:rsidRPr="0006530F" w:rsidRDefault="00CC42D4" w:rsidP="00CC42D4">
      <w:pPr>
        <w:spacing w:line="276" w:lineRule="auto"/>
        <w:ind w:left="163" w:right="33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8. Снижение размера Родительской платы осуществляется, начиная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 даты регистрации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заявления и прилагаемых к нему документов. Перерасчет размера Родительской платы производится в месяце, следующем за месяцем, в котором было зарегистрировано заявление и прилагаемые к нему документы.</w:t>
      </w:r>
    </w:p>
    <w:p w:rsidR="00CC42D4" w:rsidRPr="0006530F" w:rsidRDefault="00CC42D4" w:rsidP="00CC42D4">
      <w:pPr>
        <w:spacing w:before="21" w:line="276" w:lineRule="auto"/>
        <w:ind w:left="172" w:right="125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9. Освобождение от Родительской платы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производится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начиная с даты регистрации заявления и прилагаемых к нему документов.</w:t>
      </w:r>
    </w:p>
    <w:p w:rsidR="00CC42D4" w:rsidRPr="0006530F" w:rsidRDefault="00CC42D4" w:rsidP="00CC42D4">
      <w:pPr>
        <w:spacing w:line="276" w:lineRule="auto"/>
        <w:ind w:left="168" w:right="19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751205</wp:posOffset>
                </wp:positionV>
                <wp:extent cx="106680" cy="1784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42D4" w:rsidRPr="00D61ED1" w:rsidRDefault="00CC42D4" w:rsidP="00CC42D4">
                            <w:pPr>
                              <w:spacing w:line="281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49.4pt;margin-top:59.15pt;width:8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" o:allowincell="f" filled="f" stroked="f">
                <v:path arrowok="t"/>
                <v:textbox style="mso-fit-shape-to-text:t" inset="0,0,0,0">
                  <w:txbxContent>
                    <w:p w:rsidR="00CC42D4" w:rsidRPr="00D61ED1" w:rsidRDefault="00CC42D4" w:rsidP="00CC42D4">
                      <w:pPr>
                        <w:spacing w:line="281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10.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Освобождение от Родительской платы родителей (законных представителей) детей, указанных в пункте 3.5. настоящего Положения, осуществляется не ранее чем с момента возникновения права на обращение за дополнительной мерой социальной поддержки в соответствии с пунктом постановления Правительства Тюменской области от 21.10.2022 М 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специальной военной операции";</w:t>
      </w:r>
    </w:p>
    <w:p w:rsidR="00CC42D4" w:rsidRDefault="00CC42D4" w:rsidP="00CC42D4">
      <w:pPr>
        <w:spacing w:line="276" w:lineRule="auto"/>
        <w:ind w:left="34" w:right="195" w:firstLine="533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Освобождение от Родительской платы родителей (законных представителей) детей, указанных в пункте 3.5 настоящего Положения,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осуществляется на период прохождения военнослужащим военной службы и принятия участия в специальной военной операции, </w:t>
      </w:r>
    </w:p>
    <w:p w:rsidR="00CC42D4" w:rsidRPr="0006530F" w:rsidRDefault="00CC42D4" w:rsidP="00CC42D4">
      <w:pPr>
        <w:spacing w:line="276" w:lineRule="auto"/>
        <w:ind w:left="34" w:right="195" w:firstLine="533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а также на весь период получения ребенком дошкольного образования в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lastRenderedPageBreak/>
        <w:t>Организациях в случае получения военнослужащим ранения (контузии, травмы, увечья), гибели (смерти) военнослужащего, на основании заявления и прилагаемых к нему документов, предусмотренных пунктом 6 настоящего Положения.</w:t>
      </w:r>
    </w:p>
    <w:p w:rsidR="00CC42D4" w:rsidRPr="0006530F" w:rsidRDefault="00CC42D4" w:rsidP="00CC42D4">
      <w:pPr>
        <w:spacing w:before="9" w:line="276" w:lineRule="auto"/>
        <w:ind w:right="44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10.1. При наступлении обстоятельств, влекущих прекращение оснований освобождения (снижения размера) от Родительской платы, родители (законные представители) своевременно письменно уведомляют об этом Организацию. Освобождение (снижение размера) от Родительской платы прекращается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 даты регистрации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уведомления родителя (законного представителя) о прекращении оснований для освобождения (снижения размера) от Родительской платы.</w:t>
      </w:r>
    </w:p>
    <w:p w:rsidR="00CC42D4" w:rsidRPr="0006530F" w:rsidRDefault="00CC42D4" w:rsidP="00CC42D4">
      <w:pPr>
        <w:spacing w:before="2" w:line="276" w:lineRule="auto"/>
        <w:ind w:right="63" w:firstLine="542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Руководитель Организации издает приказ 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ОО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— прекращении освобождения (снижения размера) от Родительской платы в течение трех рабочих дней после регистрации уведомления родителя (законного представителя) о прекращении оснований для освобождения (снижения размера) от Родительской платы.</w:t>
      </w:r>
    </w:p>
    <w:p w:rsidR="00CC42D4" w:rsidRPr="0006530F" w:rsidRDefault="00CC42D4" w:rsidP="00CC42D4">
      <w:pPr>
        <w:tabs>
          <w:tab w:val="left" w:pos="687"/>
        </w:tabs>
        <w:spacing w:before="4" w:after="13" w:line="276" w:lineRule="auto"/>
        <w:ind w:right="95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11. Размер Родительской платы является фиксированным и не зависит от количества календарных дней в месяце.</w:t>
      </w:r>
    </w:p>
    <w:p w:rsidR="00CC42D4" w:rsidRPr="0006530F" w:rsidRDefault="00CC42D4" w:rsidP="00CC42D4">
      <w:pPr>
        <w:spacing w:before="9" w:line="276" w:lineRule="auto"/>
        <w:ind w:right="-130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12. Внесение Родительской платы (зако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нными представителями) ребенка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производится родителями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порядке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, предусмотренном</w:t>
      </w:r>
      <w:bookmarkEnd w:id="2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bookmarkStart w:id="3" w:name="_page_46_0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14605</wp:posOffset>
                </wp:positionV>
                <wp:extent cx="10160" cy="6667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" cy="66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42D4" w:rsidRPr="00D61ED1" w:rsidRDefault="00CC42D4" w:rsidP="00CC42D4">
                            <w:pPr>
                              <w:spacing w:line="105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9"/>
                                <w:szCs w:val="9"/>
                              </w:rPr>
                              <w:t>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49.1pt;margin-top:1.15pt;width:.8pt;height: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" o:allowincell="f" filled="f" stroked="f">
                <v:path arrowok="t"/>
                <v:textbox style="mso-fit-shape-to-text:t" inset="0,0,0,0">
                  <w:txbxContent>
                    <w:p w:rsidR="00CC42D4" w:rsidRPr="00D61ED1" w:rsidRDefault="00CC42D4" w:rsidP="00CC42D4">
                      <w:pPr>
                        <w:spacing w:line="105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9"/>
                          <w:szCs w:val="9"/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9"/>
                          <w:szCs w:val="9"/>
                        </w:rPr>
                        <w:t>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договором, заключаемым между родителями (законными представителями) ребенка и Организацией. Внесение Родительской платы родителями (законными представителями) ребенка производится ежемесячно авансом до 10 числа каждого 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месяца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на основании полученного в Организации платежного документа (квитанции).</w:t>
      </w:r>
    </w:p>
    <w:p w:rsidR="00CC42D4" w:rsidRPr="0006530F" w:rsidRDefault="00CC42D4" w:rsidP="00CC42D4">
      <w:pPr>
        <w:spacing w:before="12" w:line="276" w:lineRule="auto"/>
        <w:ind w:right="-40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13. Организация предоставляет возможность родителям (законным представителям) ребенка внесения Родительской платы в банках, иных кредитных организациях без взимания дополнительной платы (комиссии).</w:t>
      </w:r>
    </w:p>
    <w:p w:rsidR="00CC42D4" w:rsidRPr="0006530F" w:rsidRDefault="00CC42D4" w:rsidP="00CC42D4">
      <w:pPr>
        <w:spacing w:line="276" w:lineRule="auto"/>
        <w:ind w:right="-69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14. По заявлению родителей (законных представителей) ребенка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CC42D4" w:rsidRPr="0006530F" w:rsidRDefault="00CC42D4" w:rsidP="00CC42D4">
      <w:pPr>
        <w:tabs>
          <w:tab w:val="left" w:pos="2274"/>
          <w:tab w:val="left" w:pos="5202"/>
          <w:tab w:val="left" w:pos="6886"/>
          <w:tab w:val="left" w:pos="7731"/>
        </w:tabs>
        <w:spacing w:line="276" w:lineRule="auto"/>
        <w:ind w:right="-70" w:firstLine="567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При оплате услуги за присмотр и уход за ребенком в Организации за счет средств (части средств) материнского (семейного) капитала в договоре (дополнительном соглашении к договору), заключаемом между родителями (законными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представителями)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ребенка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и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Организацией, предусматривается:                                                   </w:t>
      </w:r>
    </w:p>
    <w:p w:rsidR="00CC42D4" w:rsidRPr="0006530F" w:rsidRDefault="00CC42D4" w:rsidP="00CC42D4">
      <w:pPr>
        <w:numPr>
          <w:ilvl w:val="0"/>
          <w:numId w:val="1"/>
        </w:numPr>
        <w:spacing w:line="276" w:lineRule="auto"/>
        <w:ind w:left="284" w:right="-64" w:hanging="284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дств дл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я направления органами Фонда пенсионного и социального страхования Российской Федерации на оплату присмотра и ухода за ребенком в Организации;</w:t>
      </w:r>
    </w:p>
    <w:p w:rsidR="00CC42D4" w:rsidRPr="0006530F" w:rsidRDefault="00CC42D4" w:rsidP="00CC42D4">
      <w:pPr>
        <w:numPr>
          <w:ilvl w:val="0"/>
          <w:numId w:val="1"/>
        </w:numPr>
        <w:spacing w:line="276" w:lineRule="auto"/>
        <w:ind w:left="284" w:right="-20" w:hanging="284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срок (сроки) направления средств;</w:t>
      </w:r>
    </w:p>
    <w:p w:rsidR="00CC42D4" w:rsidRPr="0006530F" w:rsidRDefault="00CC42D4" w:rsidP="00CC42D4">
      <w:pPr>
        <w:numPr>
          <w:ilvl w:val="0"/>
          <w:numId w:val="1"/>
        </w:numPr>
        <w:spacing w:line="276" w:lineRule="auto"/>
        <w:ind w:left="284" w:right="117" w:hanging="284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присмотр и уход за ребенком в Организации (с учетом фактического пребывания в Организации);</w:t>
      </w:r>
    </w:p>
    <w:p w:rsidR="00CC42D4" w:rsidRPr="0006530F" w:rsidRDefault="00CC42D4" w:rsidP="00CC42D4">
      <w:pPr>
        <w:numPr>
          <w:ilvl w:val="0"/>
          <w:numId w:val="1"/>
        </w:numPr>
        <w:spacing w:line="276" w:lineRule="auto"/>
        <w:ind w:left="284" w:right="-25" w:hanging="284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возможность возврата Организацией в территориальный орган Фонда пенсионного и социального страхования Российской Федерации неиспользованных сре</w:t>
      </w:r>
      <w:proofErr w:type="gramStart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дств в сл</w:t>
      </w:r>
      <w:proofErr w:type="gramEnd"/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учае расторжения договора или истечения срока действия договора.</w:t>
      </w:r>
    </w:p>
    <w:p w:rsidR="00CC42D4" w:rsidRPr="0006530F" w:rsidRDefault="00CC42D4" w:rsidP="00CC42D4">
      <w:pPr>
        <w:spacing w:line="276" w:lineRule="auto"/>
        <w:ind w:right="5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15. Родительская плата не взимается за дни, когда ребенок не посещал Организацию.</w:t>
      </w:r>
    </w:p>
    <w:p w:rsidR="00CC42D4" w:rsidRPr="0006530F" w:rsidRDefault="00CC42D4" w:rsidP="00CC42D4">
      <w:pPr>
        <w:tabs>
          <w:tab w:val="left" w:pos="7202"/>
        </w:tabs>
        <w:spacing w:line="276" w:lineRule="auto"/>
        <w:ind w:left="150" w:right="-52" w:firstLine="532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 xml:space="preserve">За дни, когда ребенок не посещал Организацию, производится перерасчет 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lastRenderedPageBreak/>
        <w:t>Родительской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ab/>
      </w:r>
    </w:p>
    <w:p w:rsidR="00CC42D4" w:rsidRPr="0006530F" w:rsidRDefault="00CC42D4" w:rsidP="00CC42D4">
      <w:pPr>
        <w:spacing w:line="276" w:lineRule="auto"/>
        <w:ind w:right="75"/>
        <w:jc w:val="both"/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sectPr w:rsidR="00CC42D4" w:rsidRPr="0006530F" w:rsidSect="0006530F">
          <w:pgSz w:w="11904" w:h="16838"/>
          <w:pgMar w:top="1134" w:right="810" w:bottom="426" w:left="1525" w:header="0" w:footer="0" w:gutter="0"/>
          <w:cols w:space="708"/>
        </w:sectPr>
      </w:pP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16. В случае выбытия (отчисления) ребенка из Организации возврат Родител</w:t>
      </w:r>
      <w:r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ь</w:t>
      </w:r>
      <w:r w:rsidRPr="0006530F">
        <w:rPr>
          <w:rStyle w:val="a3"/>
          <w:rFonts w:ascii="Times New Roman" w:eastAsia="Consolas" w:hAnsi="Times New Roman" w:cs="Times New Roman"/>
          <w:b w:val="0"/>
          <w:sz w:val="24"/>
          <w:szCs w:val="24"/>
        </w:rPr>
        <w:t>ской производится по заявлению родителей (законных представителей) с учетом фактического посещения ребенком Организации на основании приказа руководителя Организации.</w:t>
      </w:r>
      <w:bookmarkEnd w:id="3"/>
    </w:p>
    <w:p w:rsidR="00CC42D4" w:rsidRDefault="00CC42D4" w:rsidP="00CC4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>к Положению о родительской плате за присмотр</w:t>
      </w: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>и уход за детьми в МАОУ Дубровинская СОШ</w:t>
      </w:r>
    </w:p>
    <w:p w:rsidR="00CC42D4" w:rsidRDefault="00CC42D4" w:rsidP="00CC42D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</w:p>
    <w:p w:rsidR="00CC42D4" w:rsidRDefault="00CC42D4" w:rsidP="00CC42D4">
      <w:pPr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 МАОУ Дубровинская СОШ</w:t>
      </w:r>
    </w:p>
    <w:p w:rsidR="00CC42D4" w:rsidRDefault="00CC42D4" w:rsidP="00CC42D4">
      <w:pPr>
        <w:ind w:firstLine="3969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Евлановой С. Г.</w:t>
      </w:r>
    </w:p>
    <w:p w:rsidR="00CC42D4" w:rsidRDefault="00CC42D4" w:rsidP="00CC42D4"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:rsidR="00CC42D4" w:rsidRDefault="00CC42D4" w:rsidP="00CC42D4">
      <w:pPr>
        <w:ind w:firstLine="2778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(Ф.И.О. заявителя)</w:t>
      </w: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статьей 65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29.12.2012 N 273-ФЗ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"Об  образовании  в  Российской Федерации" прошу освободить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родительской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платы,  взимаемой /снизить родительскую плату, взимаемую за присмотр и уход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                              моим                              ребенком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(Ф.И.О., дата рождения)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 как (нужное подчеркнуть):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ребенок относится к категории: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детей-сирот и детей, оставшихся без попечения родителей;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 с ограниченными возможностями здоровья;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 с туберкулезной интоксикацией;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детей-инвалидов;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 - относящихся к членам семьи военнослужащего, иных лиц, указанных в постановлении Правительства Тюменской области от 21.10.2022 N 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операции", устанавливающем дополнительные меры социальной поддержки семей военнослужащих, проходящих (проходивших) военную службу в Вооруженных Силах Российской Федерации и принимающих (принимавших) участие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специальной военной операции (далее - военнослужащие).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я  являюсь родителем (законным представителем), имеющим трех и более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несовершеннолетних детей.</w:t>
      </w: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прилагаю: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копию паспорта или иного документа, удостоверяющего личность и место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жительства заявителя;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 копию  свидетельства  о  рождении  ребенка  (детей)  или договора о</w:t>
      </w:r>
    </w:p>
    <w:p w:rsidR="00CC42D4" w:rsidRDefault="00CC42D4" w:rsidP="00CC42D4">
      <w:pPr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передаче  ребенка  (детей)  на  воспитание  в  приемную  семью  (договора о</w:t>
      </w:r>
      <w:proofErr w:type="gramEnd"/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патронатном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  либо   выписку   из   решения  органа  опеки  и</w:t>
      </w:r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попечительства об учреждении над ребенком (детьми) опеки (попечительства);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  копию   заключения   психолого-медико-педагогической  комиссии  (в</w:t>
      </w:r>
      <w:proofErr w:type="gramEnd"/>
    </w:p>
    <w:p w:rsidR="00CC42D4" w:rsidRDefault="00CC42D4" w:rsidP="00CC42D4">
      <w:pPr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с ограниченными возможностями здоровья);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 копию заключения врача-фтизиатра (в отношении детей с туберкулезной</w:t>
      </w:r>
      <w:proofErr w:type="gramEnd"/>
    </w:p>
    <w:p w:rsidR="00CC42D4" w:rsidRDefault="00CC42D4" w:rsidP="00CC42D4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интоксикацией);</w:t>
      </w: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  копию   заключения   медико-социальной   экспертизы  (в  отношении</w:t>
      </w:r>
      <w:proofErr w:type="gramEnd"/>
    </w:p>
    <w:p w:rsidR="00CC42D4" w:rsidRDefault="00CC42D4" w:rsidP="00CC42D4">
      <w:pPr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детей-инвалидов).</w:t>
      </w:r>
      <w:proofErr w:type="gramEnd"/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_____________/_______ Дата "____" ___________ 20__ г.</w:t>
      </w: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>к Положению о родительской плате за присмотр</w:t>
      </w:r>
    </w:p>
    <w:p w:rsidR="00CC42D4" w:rsidRDefault="00CC42D4" w:rsidP="00CC42D4">
      <w:pPr>
        <w:ind w:left="3969"/>
        <w:jc w:val="both"/>
      </w:pPr>
      <w:r>
        <w:rPr>
          <w:rFonts w:ascii="Times New Roman" w:hAnsi="Times New Roman" w:cs="Times New Roman"/>
          <w:sz w:val="24"/>
          <w:szCs w:val="24"/>
        </w:rPr>
        <w:t>и уход за детьми в МАОУ Дубровинская СОШ</w:t>
      </w:r>
    </w:p>
    <w:p w:rsidR="00CC42D4" w:rsidRDefault="00CC42D4" w:rsidP="00CC42D4">
      <w:pPr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2D4" w:rsidRDefault="00CC42D4" w:rsidP="00CC42D4">
      <w:pPr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СООБЩЕНИЕ</w:t>
      </w:r>
    </w:p>
    <w:p w:rsidR="00CC42D4" w:rsidRDefault="00CC42D4" w:rsidP="00CC42D4">
      <w:pPr>
        <w:shd w:val="clear" w:color="auto" w:fill="FFFFFF"/>
        <w:jc w:val="center"/>
      </w:pPr>
      <w:r>
        <w:rPr>
          <w:rFonts w:ascii="Times New Roman" w:hAnsi="Times New Roman" w:cs="Times New Roman"/>
          <w:color w:val="1A1A1A"/>
          <w:sz w:val="24"/>
          <w:szCs w:val="24"/>
        </w:rPr>
        <w:t>об отказе в приеме документов для освобождения (снижения размера)</w:t>
      </w:r>
    </w:p>
    <w:p w:rsidR="00CC42D4" w:rsidRDefault="00CC42D4" w:rsidP="00CC42D4">
      <w:pPr>
        <w:shd w:val="clear" w:color="auto" w:fill="FFFFFF"/>
        <w:jc w:val="center"/>
      </w:pPr>
      <w:r>
        <w:rPr>
          <w:rFonts w:ascii="Times New Roman" w:hAnsi="Times New Roman" w:cs="Times New Roman"/>
          <w:color w:val="1A1A1A"/>
          <w:sz w:val="24"/>
          <w:szCs w:val="24"/>
        </w:rPr>
        <w:t>Родительской платы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Дата _____________                                                                                           N __________</w:t>
      </w:r>
    </w:p>
    <w:p w:rsidR="00CC42D4" w:rsidRDefault="00CC42D4" w:rsidP="00CC42D4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1A1A1A"/>
          <w:sz w:val="24"/>
          <w:szCs w:val="24"/>
        </w:rPr>
        <w:t>Настоящим сообщаю, что Вам отказано в приеме документов для освобождения (снижения размера) Родительской платы по следующему основанию: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___________________________________________________________________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___________________________________________________________________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___________________________________________________________________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___________________________________________________________________</w:t>
      </w:r>
    </w:p>
    <w:p w:rsidR="00CC42D4" w:rsidRDefault="00CC42D4" w:rsidP="00CC42D4">
      <w:pPr>
        <w:shd w:val="clear" w:color="auto" w:fill="FFFFFF"/>
        <w:jc w:val="center"/>
      </w:pPr>
      <w:r>
        <w:rPr>
          <w:rFonts w:ascii="Times New Roman" w:hAnsi="Times New Roman" w:cs="Times New Roman"/>
          <w:color w:val="1A1A1A"/>
          <w:sz w:val="24"/>
          <w:szCs w:val="24"/>
        </w:rPr>
        <w:t>(указывается основание для отказа в приеме документов)</w:t>
      </w:r>
    </w:p>
    <w:p w:rsidR="00CC42D4" w:rsidRDefault="00CC42D4" w:rsidP="00CC42D4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1A1A1A"/>
          <w:sz w:val="24"/>
          <w:szCs w:val="24"/>
        </w:rPr>
        <w:t>Отказ в приеме документов не препятствует повторной подаче документов при устранении причины, по которой отказано в приеме документов.</w:t>
      </w:r>
    </w:p>
    <w:p w:rsidR="00CC42D4" w:rsidRDefault="00CC42D4" w:rsidP="00CC42D4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  <w:jc w:val="both"/>
      </w:pPr>
      <w:r>
        <w:rPr>
          <w:rFonts w:ascii="Times New Roman" w:hAnsi="Times New Roman" w:cs="Times New Roman"/>
          <w:color w:val="1A1A1A"/>
          <w:sz w:val="24"/>
          <w:szCs w:val="24"/>
        </w:rPr>
        <w:t>Подпись должностного лица Организации:</w:t>
      </w:r>
    </w:p>
    <w:p w:rsidR="00CC42D4" w:rsidRDefault="00CC42D4" w:rsidP="00CC42D4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____________________</w:t>
      </w:r>
    </w:p>
    <w:p w:rsidR="00CC42D4" w:rsidRDefault="00CC42D4" w:rsidP="00CC42D4">
      <w:pPr>
        <w:shd w:val="clear" w:color="auto" w:fill="FFFFFF"/>
      </w:pPr>
      <w:r>
        <w:rPr>
          <w:rFonts w:ascii="Times New Roman" w:hAnsi="Times New Roman" w:cs="Times New Roman"/>
          <w:color w:val="1A1A1A"/>
          <w:sz w:val="24"/>
          <w:szCs w:val="24"/>
        </w:rPr>
        <w:t>/ФИО/</w:t>
      </w:r>
    </w:p>
    <w:p w:rsidR="00CC42D4" w:rsidRDefault="00CC42D4" w:rsidP="00CC42D4">
      <w:pPr>
        <w:jc w:val="both"/>
        <w:rPr>
          <w:rFonts w:ascii="Times New Roman" w:eastAsia="Calibri" w:hAnsi="Times New Roman" w:cs="Times New Roman"/>
          <w:color w:val="1A1A1A"/>
          <w:sz w:val="24"/>
          <w:szCs w:val="24"/>
          <w:lang w:eastAsia="en-US"/>
        </w:rPr>
      </w:pPr>
    </w:p>
    <w:p w:rsidR="00CC42D4" w:rsidRDefault="00CC42D4" w:rsidP="00CC42D4">
      <w:pPr>
        <w:jc w:val="center"/>
        <w:rPr>
          <w:rFonts w:ascii="Times New Roman" w:eastAsia="Calibri" w:hAnsi="Times New Roman" w:cs="Times New Roman"/>
          <w:color w:val="1A1A1A"/>
          <w:sz w:val="24"/>
          <w:szCs w:val="24"/>
          <w:lang w:eastAsia="en-US"/>
        </w:rPr>
      </w:pPr>
    </w:p>
    <w:p w:rsidR="00EF352B" w:rsidRPr="000F3571" w:rsidRDefault="00EF352B" w:rsidP="000F3571">
      <w:bookmarkStart w:id="4" w:name="_GoBack"/>
      <w:bookmarkEnd w:id="4"/>
    </w:p>
    <w:sectPr w:rsidR="00EF352B" w:rsidRPr="000F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310"/>
    <w:multiLevelType w:val="hybridMultilevel"/>
    <w:tmpl w:val="6804E00A"/>
    <w:lvl w:ilvl="0" w:tplc="0000001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1"/>
    <w:rsid w:val="000F3571"/>
    <w:rsid w:val="00A51597"/>
    <w:rsid w:val="00CC42D4"/>
    <w:rsid w:val="00E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42D4"/>
    <w:rPr>
      <w:b/>
      <w:bCs/>
    </w:rPr>
  </w:style>
  <w:style w:type="character" w:styleId="a4">
    <w:name w:val="Hyperlink"/>
    <w:rsid w:val="00CC42D4"/>
    <w:rPr>
      <w:color w:val="0000FF"/>
      <w:u w:val="single"/>
    </w:rPr>
  </w:style>
  <w:style w:type="paragraph" w:styleId="a5">
    <w:name w:val="List Paragraph"/>
    <w:basedOn w:val="a"/>
    <w:qFormat/>
    <w:rsid w:val="00CC42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42D4"/>
    <w:rPr>
      <w:b/>
      <w:bCs/>
    </w:rPr>
  </w:style>
  <w:style w:type="character" w:styleId="a4">
    <w:name w:val="Hyperlink"/>
    <w:rsid w:val="00CC42D4"/>
    <w:rPr>
      <w:color w:val="0000FF"/>
      <w:u w:val="single"/>
    </w:rPr>
  </w:style>
  <w:style w:type="paragraph" w:styleId="a5">
    <w:name w:val="List Paragraph"/>
    <w:basedOn w:val="a"/>
    <w:qFormat/>
    <w:rsid w:val="00CC42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9D13DD856657812341CF53350F06ABDB6251C95E36F092935BDF3659E4AD6EBC72733A75F38604D3B15FB286778C8CFFF4ED3B635CA0E6Y3S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2024-01-09T05:06:00Z</dcterms:created>
  <dcterms:modified xsi:type="dcterms:W3CDTF">2024-01-09T06:30:00Z</dcterms:modified>
</cp:coreProperties>
</file>